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9F" w:rsidRPr="003D2BD8" w:rsidRDefault="007E089F" w:rsidP="003D2BD8">
      <w:pPr>
        <w:tabs>
          <w:tab w:val="left" w:pos="5670"/>
        </w:tabs>
        <w:spacing w:line="360" w:lineRule="auto"/>
        <w:rPr>
          <w:b/>
          <w:u w:val="single"/>
        </w:rPr>
      </w:pPr>
      <w:r>
        <w:rPr>
          <w:lang w:val="hu-HU" w:eastAsia="hu-HU"/>
        </w:rPr>
        <w:drawing>
          <wp:anchor distT="0" distB="0" distL="114300" distR="114300" simplePos="0" relativeHeight="251659264" behindDoc="0" locked="0" layoutInCell="1" allowOverlap="1" wp14:anchorId="44D8B9E0" wp14:editId="495FAE27">
            <wp:simplePos x="0" y="0"/>
            <wp:positionH relativeFrom="column">
              <wp:posOffset>1934210</wp:posOffset>
            </wp:positionH>
            <wp:positionV relativeFrom="paragraph">
              <wp:posOffset>-76835</wp:posOffset>
            </wp:positionV>
            <wp:extent cx="2344420" cy="1250950"/>
            <wp:effectExtent l="0" t="0" r="0" b="6350"/>
            <wp:wrapTight wrapText="bothSides">
              <wp:wrapPolygon edited="0">
                <wp:start x="0" y="0"/>
                <wp:lineTo x="0" y="21381"/>
                <wp:lineTo x="21413" y="21381"/>
                <wp:lineTo x="21413" y="0"/>
                <wp:lineTo x="0" y="0"/>
              </wp:wrapPolygon>
            </wp:wrapTight>
            <wp:docPr id="8" name="Kép 8" descr="Innovacios_es_technologiai_mina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novacios_es_technologiai_minai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9" t="18478" r="34663" b="22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89F" w:rsidRPr="006020EE" w:rsidRDefault="007E089F" w:rsidP="007E089F">
      <w:pPr>
        <w:spacing w:line="120" w:lineRule="auto"/>
        <w:rPr>
          <w:smallCaps/>
          <w:color w:val="989898"/>
          <w:lang w:val="hu-HU"/>
        </w:rPr>
      </w:pPr>
    </w:p>
    <w:p w:rsidR="003D2BD8" w:rsidRDefault="003D2BD8" w:rsidP="007E089F">
      <w:pPr>
        <w:jc w:val="center"/>
        <w:rPr>
          <w:smallCaps/>
          <w:color w:val="989898"/>
          <w:lang w:val="hu-HU"/>
        </w:rPr>
      </w:pPr>
    </w:p>
    <w:p w:rsidR="003D2BD8" w:rsidRDefault="003D2BD8" w:rsidP="007E089F">
      <w:pPr>
        <w:jc w:val="center"/>
        <w:rPr>
          <w:smallCaps/>
          <w:color w:val="989898"/>
          <w:lang w:val="hu-HU"/>
        </w:rPr>
      </w:pPr>
    </w:p>
    <w:p w:rsidR="003D2BD8" w:rsidRDefault="003D2BD8" w:rsidP="007E089F">
      <w:pPr>
        <w:jc w:val="center"/>
        <w:rPr>
          <w:smallCaps/>
          <w:color w:val="989898"/>
          <w:lang w:val="hu-HU"/>
        </w:rPr>
      </w:pPr>
    </w:p>
    <w:p w:rsidR="003D2BD8" w:rsidRDefault="003D2BD8" w:rsidP="007E089F">
      <w:pPr>
        <w:jc w:val="center"/>
        <w:rPr>
          <w:smallCaps/>
          <w:color w:val="989898"/>
          <w:lang w:val="hu-HU"/>
        </w:rPr>
      </w:pPr>
    </w:p>
    <w:p w:rsidR="003D2BD8" w:rsidRDefault="003D2BD8" w:rsidP="007E089F">
      <w:pPr>
        <w:jc w:val="center"/>
        <w:rPr>
          <w:smallCaps/>
          <w:color w:val="989898"/>
          <w:lang w:val="hu-HU"/>
        </w:rPr>
      </w:pPr>
    </w:p>
    <w:p w:rsidR="007E089F" w:rsidRDefault="003D2BD8" w:rsidP="007E089F">
      <w:pPr>
        <w:jc w:val="center"/>
        <w:rPr>
          <w:smallCaps/>
          <w:color w:val="989898"/>
          <w:lang w:val="hu-HU"/>
        </w:rPr>
      </w:pPr>
      <w:r>
        <w:rPr>
          <w:smallCaps/>
          <w:color w:val="989898"/>
          <w:lang w:val="hu-HU"/>
        </w:rPr>
        <w:t>Közúti Közlekedési Ellenőrzési Főosztály</w:t>
      </w:r>
    </w:p>
    <w:p w:rsidR="001112E3" w:rsidRDefault="001112E3" w:rsidP="007E089F">
      <w:pPr>
        <w:jc w:val="center"/>
        <w:rPr>
          <w:color w:val="989898"/>
          <w:sz w:val="16"/>
          <w:szCs w:val="16"/>
          <w:lang w:val="hu-HU"/>
        </w:rPr>
      </w:pPr>
      <w:bookmarkStart w:id="0" w:name="_GoBack"/>
      <w:bookmarkEnd w:id="0"/>
    </w:p>
    <w:p w:rsidR="007E089F" w:rsidRPr="007E089F" w:rsidRDefault="007E089F" w:rsidP="007E089F">
      <w:pPr>
        <w:jc w:val="center"/>
        <w:rPr>
          <w:color w:val="989898"/>
          <w:sz w:val="16"/>
          <w:szCs w:val="16"/>
          <w:lang w:val="hu-HU"/>
        </w:rPr>
      </w:pPr>
    </w:p>
    <w:p w:rsidR="003D2BD8" w:rsidRPr="003D2BD8" w:rsidRDefault="003D2BD8" w:rsidP="003D2BD8">
      <w:pPr>
        <w:jc w:val="center"/>
        <w:rPr>
          <w:rFonts w:asciiTheme="minorHAnsi" w:hAnsiTheme="minorHAnsi"/>
          <w:b/>
          <w:bCs/>
        </w:rPr>
      </w:pPr>
      <w:r w:rsidRPr="003D2BD8">
        <w:rPr>
          <w:rFonts w:asciiTheme="minorHAnsi" w:hAnsiTheme="minorHAnsi"/>
          <w:b/>
          <w:bCs/>
        </w:rPr>
        <w:t>Bejelentési adatlap</w:t>
      </w:r>
    </w:p>
    <w:p w:rsidR="003D2BD8" w:rsidRDefault="003D2BD8" w:rsidP="003D2BD8">
      <w:pPr>
        <w:jc w:val="center"/>
        <w:rPr>
          <w:rFonts w:asciiTheme="minorHAnsi" w:hAnsiTheme="minorHAnsi"/>
          <w:b/>
          <w:bCs/>
        </w:rPr>
      </w:pPr>
      <w:r w:rsidRPr="003D2BD8">
        <w:rPr>
          <w:rFonts w:asciiTheme="minorHAnsi" w:hAnsiTheme="minorHAnsi"/>
          <w:b/>
          <w:bCs/>
        </w:rPr>
        <w:t>a magyarországi fel- és lerakóhelyek részére</w:t>
      </w:r>
    </w:p>
    <w:p w:rsidR="003D2BD8" w:rsidRPr="003D2BD8" w:rsidRDefault="003D2BD8" w:rsidP="003D2BD8">
      <w:pPr>
        <w:jc w:val="center"/>
        <w:rPr>
          <w:rFonts w:asciiTheme="minorHAnsi" w:hAnsiTheme="minorHAnsi"/>
          <w:b/>
          <w:bCs/>
        </w:rPr>
      </w:pPr>
    </w:p>
    <w:p w:rsidR="003D2BD8" w:rsidRPr="003D2BD8" w:rsidRDefault="003D2BD8" w:rsidP="003D2BD8">
      <w:pPr>
        <w:jc w:val="center"/>
        <w:rPr>
          <w:rFonts w:asciiTheme="minorHAnsi" w:hAnsiTheme="minorHAnsi"/>
          <w:i/>
          <w:iCs/>
        </w:rPr>
      </w:pPr>
      <w:r w:rsidRPr="003D2BD8">
        <w:rPr>
          <w:rFonts w:asciiTheme="minorHAnsi" w:hAnsiTheme="minorHAnsi"/>
          <w:i/>
          <w:iCs/>
        </w:rPr>
        <w:t>(Kérjük, ezt az adatlapot használják, ha bilaterális, vagy CEMT engedély köteles nemzetközi</w:t>
      </w:r>
    </w:p>
    <w:p w:rsidR="003D2BD8" w:rsidRDefault="003D2BD8" w:rsidP="003D2BD8">
      <w:pPr>
        <w:jc w:val="center"/>
        <w:rPr>
          <w:rFonts w:asciiTheme="minorHAnsi" w:hAnsiTheme="minorHAnsi"/>
          <w:i/>
          <w:iCs/>
        </w:rPr>
      </w:pPr>
      <w:r w:rsidRPr="003D2BD8">
        <w:rPr>
          <w:rFonts w:asciiTheme="minorHAnsi" w:hAnsiTheme="minorHAnsi"/>
          <w:i/>
          <w:iCs/>
        </w:rPr>
        <w:t>fuvarfeladat esetében a magyarországi fel- vagy lerakóhely szabálytalanságot észlel)</w:t>
      </w:r>
    </w:p>
    <w:p w:rsidR="003D2BD8" w:rsidRPr="003D2BD8" w:rsidRDefault="003D2BD8" w:rsidP="003D2BD8">
      <w:pPr>
        <w:jc w:val="center"/>
        <w:rPr>
          <w:rFonts w:asciiTheme="minorHAnsi" w:hAnsiTheme="minorHAnsi"/>
          <w:i/>
          <w:iCs/>
        </w:rPr>
      </w:pPr>
    </w:p>
    <w:p w:rsidR="003D2BD8" w:rsidRPr="003D2BD8" w:rsidRDefault="003D2BD8" w:rsidP="003D2BD8">
      <w:pPr>
        <w:jc w:val="center"/>
        <w:rPr>
          <w:rFonts w:asciiTheme="minorHAnsi" w:hAnsiTheme="minorHAnsi"/>
          <w:i/>
          <w:iCs/>
        </w:rPr>
      </w:pP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jc w:val="both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A fel- vagy lerakóhelyet működtető vállalkozás neve: ………………………………………………..............</w:t>
      </w:r>
      <w:r>
        <w:rPr>
          <w:rFonts w:asciiTheme="minorHAnsi" w:hAnsiTheme="minorHAnsi" w:cstheme="minorHAnsi"/>
        </w:rPr>
        <w:t>..........</w:t>
      </w: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jc w:val="both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A fel- vagy lerakóhely címe: …………………………………………………………………………...........................</w:t>
      </w:r>
      <w:r>
        <w:rPr>
          <w:rFonts w:asciiTheme="minorHAnsi" w:hAnsiTheme="minorHAnsi" w:cstheme="minorHAnsi"/>
        </w:rPr>
        <w:t>..........</w:t>
      </w: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A bejelentést tevő neve, telefonszáma, e-mail címe: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</w:t>
      </w: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A bejelentés ideje:  ……… (év) …… (hó) ……. (nap) …… (óra) …… (perc)</w:t>
      </w: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Szállítás viszonylata (ország) felrakó: ..............................</w:t>
      </w:r>
      <w:r>
        <w:rPr>
          <w:rFonts w:asciiTheme="minorHAnsi" w:hAnsiTheme="minorHAnsi" w:cstheme="minorHAnsi"/>
        </w:rPr>
        <w:t>....</w:t>
      </w:r>
      <w:r w:rsidRPr="003D2BD8">
        <w:rPr>
          <w:rFonts w:asciiTheme="minorHAnsi" w:hAnsiTheme="minorHAnsi" w:cstheme="minorHAnsi"/>
        </w:rPr>
        <w:t>....... lerakó: ..................</w:t>
      </w:r>
      <w:r>
        <w:rPr>
          <w:rFonts w:asciiTheme="minorHAnsi" w:hAnsiTheme="minorHAnsi" w:cstheme="minorHAnsi"/>
        </w:rPr>
        <w:t>......</w:t>
      </w:r>
      <w:r w:rsidRPr="003D2BD8">
        <w:rPr>
          <w:rFonts w:asciiTheme="minorHAnsi" w:hAnsiTheme="minorHAnsi" w:cstheme="minorHAnsi"/>
        </w:rPr>
        <w:t>.....................</w:t>
      </w: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Szállítást végző jármű vontatójának honossága: ......................</w:t>
      </w:r>
      <w:r>
        <w:rPr>
          <w:rFonts w:asciiTheme="minorHAnsi" w:hAnsiTheme="minorHAnsi" w:cstheme="minorHAnsi"/>
        </w:rPr>
        <w:t>..</w:t>
      </w:r>
      <w:r w:rsidRPr="003D2BD8">
        <w:rPr>
          <w:rFonts w:asciiTheme="minorHAnsi" w:hAnsiTheme="minorHAnsi" w:cstheme="minorHAnsi"/>
        </w:rPr>
        <w:t>... forgalmi rendszáma: ....</w:t>
      </w:r>
      <w:r>
        <w:rPr>
          <w:rFonts w:asciiTheme="minorHAnsi" w:hAnsiTheme="minorHAnsi" w:cstheme="minorHAnsi"/>
        </w:rPr>
        <w:t>........</w:t>
      </w:r>
      <w:r w:rsidRPr="003D2BD8">
        <w:rPr>
          <w:rFonts w:asciiTheme="minorHAnsi" w:hAnsiTheme="minorHAnsi" w:cstheme="minorHAnsi"/>
        </w:rPr>
        <w:t>........</w:t>
      </w: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Bemutatott engedé</w:t>
      </w:r>
      <w:r>
        <w:rPr>
          <w:rFonts w:asciiTheme="minorHAnsi" w:hAnsiTheme="minorHAnsi" w:cstheme="minorHAnsi"/>
        </w:rPr>
        <w:t>ly: .............................</w:t>
      </w:r>
      <w:r w:rsidRPr="003D2BD8">
        <w:rPr>
          <w:rFonts w:asciiTheme="minorHAnsi" w:hAnsiTheme="minorHAnsi" w:cstheme="minorHAnsi"/>
        </w:rPr>
        <w:t>........</w:t>
      </w:r>
      <w:r>
        <w:rPr>
          <w:rFonts w:asciiTheme="minorHAnsi" w:hAnsiTheme="minorHAnsi" w:cstheme="minorHAnsi"/>
        </w:rPr>
        <w:t>....</w:t>
      </w:r>
      <w:r w:rsidRPr="003D2BD8">
        <w:rPr>
          <w:rFonts w:asciiTheme="minorHAnsi" w:hAnsiTheme="minorHAnsi" w:cstheme="minorHAnsi"/>
        </w:rPr>
        <w:t>...... BiReg regisztráció: ...............</w:t>
      </w:r>
      <w:r>
        <w:rPr>
          <w:rFonts w:asciiTheme="minorHAnsi" w:hAnsiTheme="minorHAnsi" w:cstheme="minorHAnsi"/>
        </w:rPr>
        <w:t>.....</w:t>
      </w:r>
      <w:r w:rsidRPr="003D2BD8">
        <w:rPr>
          <w:rFonts w:asciiTheme="minorHAnsi" w:hAnsiTheme="minorHAnsi" w:cstheme="minorHAnsi"/>
        </w:rPr>
        <w:t>........................</w:t>
      </w:r>
    </w:p>
    <w:p w:rsidR="003D2BD8" w:rsidRPr="003D2BD8" w:rsidRDefault="003D2BD8" w:rsidP="003D2BD8">
      <w:pPr>
        <w:pStyle w:val="Listaszerbekezds"/>
        <w:numPr>
          <w:ilvl w:val="0"/>
          <w:numId w:val="4"/>
        </w:numPr>
        <w:spacing w:line="360" w:lineRule="auto"/>
        <w:ind w:left="0" w:right="28"/>
        <w:rPr>
          <w:rFonts w:asciiTheme="minorHAnsi" w:hAnsiTheme="minorHAnsi" w:cstheme="minorHAnsi"/>
        </w:rPr>
      </w:pPr>
      <w:r w:rsidRPr="003D2BD8">
        <w:rPr>
          <w:rFonts w:asciiTheme="minorHAnsi" w:hAnsiTheme="minorHAnsi" w:cstheme="minorHAnsi"/>
        </w:rPr>
        <w:t>Az észlelt szabálytalanság: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Az árutovábbítási feladathoz szükséges engedélyt (CEMT-engedély, illetve bilaterális engedély) az árutovábbítást végző gépkocsi vezetője nem mutatta be ………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CEMT-engedéllyel, vagy bilaterális engedéllyel végzendő árutovábbítási feladat esetében az árutovábbítást végző gépkocsi vezetője a BiReg-rendszer által küldött visszaigazolást a kérés ellenére semmilyen formában nem mutatja be …….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A  CEMT-engedély Magyarország vagy a másik célország területére nem érvényes ……..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A bemutatott bilaterális engedély az adott fuvarfeladathoz nem érvényes ……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A CEMT-engedélyhez tartozó fuvarnaplót a gépkocsivezető nem mutatja be ……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A bemutatott fuvarnapló nem az adott CEMT-engedélyhez tartozik ……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A gépkocsivezető nem adja meg a gépes jármű kilométeróra állását ……</w:t>
      </w:r>
    </w:p>
    <w:p w:rsidR="003D2BD8" w:rsidRPr="001112E3" w:rsidRDefault="003D2BD8" w:rsidP="001112E3">
      <w:pPr>
        <w:pStyle w:val="Listaszerbekezds"/>
        <w:numPr>
          <w:ilvl w:val="0"/>
          <w:numId w:val="6"/>
        </w:numPr>
        <w:tabs>
          <w:tab w:val="left" w:leader="dot" w:pos="9639"/>
        </w:tabs>
        <w:spacing w:line="360" w:lineRule="auto"/>
        <w:ind w:left="284" w:right="28"/>
        <w:jc w:val="both"/>
        <w:rPr>
          <w:rFonts w:asciiTheme="minorHAnsi" w:hAnsiTheme="minorHAnsi" w:cstheme="minorHAnsi"/>
        </w:rPr>
      </w:pPr>
      <w:r w:rsidRPr="001112E3">
        <w:rPr>
          <w:rFonts w:asciiTheme="minorHAnsi" w:hAnsiTheme="minorHAnsi" w:cstheme="minorHAnsi"/>
        </w:rPr>
        <w:t>A gépkocsivezető bélyegzésre és fénymásolásra nem adja át a CEMT-engedélyt és a fuvarnaplót, vagy a bilaterális engedélyt ……</w:t>
      </w:r>
    </w:p>
    <w:p w:rsidR="003D2BD8" w:rsidRPr="003D2BD8" w:rsidRDefault="003D2BD8" w:rsidP="003D2BD8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rFonts w:asciiTheme="minorHAnsi" w:hAnsiTheme="minorHAnsi" w:cstheme="minorHAnsi"/>
        </w:rPr>
      </w:pPr>
    </w:p>
    <w:p w:rsidR="003D2BD8" w:rsidRDefault="003D2BD8" w:rsidP="003D2BD8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rFonts w:asciiTheme="minorHAnsi" w:hAnsiTheme="minorHAnsi"/>
        </w:rPr>
      </w:pPr>
      <w:r w:rsidRPr="003D2BD8">
        <w:rPr>
          <w:rFonts w:asciiTheme="minorHAnsi" w:hAnsiTheme="minorHAnsi"/>
        </w:rPr>
        <w:lastRenderedPageBreak/>
        <w:t xml:space="preserve">Csatolt dokumentumok: </w:t>
      </w:r>
    </w:p>
    <w:p w:rsidR="003D2BD8" w:rsidRPr="003D2BD8" w:rsidRDefault="003D2BD8" w:rsidP="003D2BD8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rFonts w:asciiTheme="minorHAnsi" w:eastAsiaTheme="minorHAnsi" w:hAnsiTheme="minorHAnsi" w:cstheme="minorBidi"/>
          <w:noProof w:val="0"/>
          <w:lang w:val="hu-HU"/>
        </w:rPr>
      </w:pPr>
    </w:p>
    <w:p w:rsidR="003D2BD8" w:rsidRPr="003D2BD8" w:rsidRDefault="003D2BD8" w:rsidP="003D2BD8">
      <w:pPr>
        <w:ind w:left="4248" w:firstLine="708"/>
        <w:rPr>
          <w:rFonts w:asciiTheme="minorHAnsi" w:hAnsiTheme="minorHAnsi"/>
          <w:b/>
          <w:bCs/>
          <w:i/>
          <w:iCs/>
        </w:rPr>
      </w:pPr>
      <w:r w:rsidRPr="003D2BD8">
        <w:rPr>
          <w:rFonts w:asciiTheme="minorHAnsi" w:hAnsiTheme="minorHAnsi"/>
          <w:b/>
          <w:bCs/>
          <w:i/>
          <w:iCs/>
        </w:rPr>
        <w:t>Köszönjük közreműködését!</w:t>
      </w:r>
    </w:p>
    <w:p w:rsidR="003D2BD8" w:rsidRPr="003D2BD8" w:rsidRDefault="003D2BD8" w:rsidP="003D2BD8">
      <w:pPr>
        <w:ind w:left="4248"/>
        <w:rPr>
          <w:rFonts w:asciiTheme="minorHAnsi" w:hAnsiTheme="minorHAnsi"/>
        </w:rPr>
      </w:pPr>
      <w:r w:rsidRPr="003D2BD8">
        <w:rPr>
          <w:rFonts w:asciiTheme="minorHAnsi" w:hAnsiTheme="minorHAnsi"/>
        </w:rPr>
        <w:t>ITM Közúti Közlekedési Ellenőrzési Főosztály</w:t>
      </w:r>
    </w:p>
    <w:p w:rsidR="003D2BD8" w:rsidRPr="003D2BD8" w:rsidRDefault="001112E3" w:rsidP="003D2BD8">
      <w:pPr>
        <w:ind w:left="2832" w:firstLine="708"/>
        <w:jc w:val="center"/>
        <w:rPr>
          <w:rFonts w:asciiTheme="minorHAnsi" w:hAnsiTheme="minorHAnsi"/>
        </w:rPr>
      </w:pPr>
      <w:hyperlink r:id="rId9" w:history="1">
        <w:r w:rsidR="003D2BD8" w:rsidRPr="003D2BD8">
          <w:rPr>
            <w:rStyle w:val="Hiperhivatkozs"/>
            <w:rFonts w:asciiTheme="minorHAnsi" w:hAnsiTheme="minorHAnsi"/>
            <w:b/>
            <w:bCs/>
          </w:rPr>
          <w:t>khu@itm.gov.hu</w:t>
        </w:r>
      </w:hyperlink>
      <w:r w:rsidR="003D2BD8" w:rsidRPr="003D2BD8">
        <w:rPr>
          <w:rFonts w:asciiTheme="minorHAnsi" w:hAnsiTheme="minorHAnsi"/>
          <w:b/>
          <w:bCs/>
        </w:rPr>
        <w:t>; + 36 1 373 1471</w:t>
      </w:r>
    </w:p>
    <w:p w:rsidR="00CF4C0D" w:rsidRPr="003D2BD8" w:rsidRDefault="00CF4C0D" w:rsidP="003D2BD8">
      <w:pPr>
        <w:tabs>
          <w:tab w:val="left" w:pos="709"/>
        </w:tabs>
        <w:spacing w:after="120"/>
        <w:jc w:val="center"/>
        <w:rPr>
          <w:rFonts w:asciiTheme="minorHAnsi" w:hAnsiTheme="minorHAnsi"/>
          <w:bCs/>
          <w:iCs/>
        </w:rPr>
      </w:pPr>
    </w:p>
    <w:sectPr w:rsidR="00CF4C0D" w:rsidRPr="003D2BD8" w:rsidSect="000C4AEF">
      <w:footerReference w:type="default" r:id="rId10"/>
      <w:footerReference w:type="first" r:id="rId11"/>
      <w:pgSz w:w="11906" w:h="16838" w:code="9"/>
      <w:pgMar w:top="680" w:right="1134" w:bottom="1418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A7" w:rsidRDefault="00790EAB">
      <w:r>
        <w:separator/>
      </w:r>
    </w:p>
  </w:endnote>
  <w:endnote w:type="continuationSeparator" w:id="0">
    <w:p w:rsidR="00873DA7" w:rsidRDefault="0079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Pro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E3" w:rsidRDefault="001112E3" w:rsidP="001112E3">
    <w:pPr>
      <w:pStyle w:val="llb"/>
      <w:jc w:val="center"/>
      <w:rPr>
        <w:rFonts w:asciiTheme="majorHAnsi" w:hAnsiTheme="majorHAnsi"/>
        <w:sz w:val="20"/>
        <w:szCs w:val="20"/>
      </w:rPr>
    </w:pPr>
  </w:p>
  <w:p w:rsidR="001112E3" w:rsidRDefault="001112E3" w:rsidP="001112E3">
    <w:pPr>
      <w:pStyle w:val="llb"/>
      <w:jc w:val="center"/>
      <w:rPr>
        <w:rFonts w:asciiTheme="majorHAnsi" w:hAnsiTheme="majorHAnsi"/>
        <w:sz w:val="20"/>
        <w:szCs w:val="20"/>
      </w:rPr>
    </w:pPr>
    <w:r w:rsidRPr="00236200">
      <w:rPr>
        <w:rFonts w:asciiTheme="majorHAnsi" w:hAnsiTheme="majorHAnsi"/>
        <w:sz w:val="20"/>
        <w:szCs w:val="20"/>
      </w:rPr>
      <w:t xml:space="preserve">Postacím: 1440 Budapest, Pf. 1. Telefon: (06 1) </w:t>
    </w:r>
    <w:r w:rsidRPr="003D2BD8">
      <w:rPr>
        <w:rFonts w:asciiTheme="majorHAnsi" w:hAnsiTheme="majorHAnsi"/>
        <w:sz w:val="20"/>
        <w:szCs w:val="20"/>
      </w:rPr>
      <w:t>373 1471</w:t>
    </w:r>
    <w:r>
      <w:rPr>
        <w:rFonts w:asciiTheme="majorHAnsi" w:hAnsiTheme="majorHAnsi"/>
        <w:sz w:val="20"/>
        <w:szCs w:val="20"/>
      </w:rPr>
      <w:t xml:space="preserve">E-mail: </w:t>
    </w:r>
    <w:hyperlink r:id="rId1" w:history="1">
      <w:r w:rsidRPr="009877DA">
        <w:rPr>
          <w:rStyle w:val="Hiperhivatkozs"/>
          <w:rFonts w:asciiTheme="majorHAnsi" w:hAnsiTheme="majorHAnsi"/>
          <w:sz w:val="20"/>
          <w:szCs w:val="20"/>
        </w:rPr>
        <w:t>khu@itm.gov.hu</w:t>
      </w:r>
    </w:hyperlink>
  </w:p>
  <w:p w:rsidR="001112E3" w:rsidRDefault="001112E3" w:rsidP="001112E3">
    <w:pPr>
      <w:pStyle w:val="llb"/>
      <w:jc w:val="center"/>
    </w:pPr>
    <w:r w:rsidRPr="00236200">
      <w:rPr>
        <w:rFonts w:asciiTheme="majorHAnsi" w:hAnsiTheme="majorHAnsi"/>
        <w:sz w:val="20"/>
        <w:szCs w:val="20"/>
      </w:rPr>
      <w:t>Web: www.kormany.hu</w:t>
    </w:r>
  </w:p>
  <w:p w:rsidR="00172299" w:rsidRPr="001112E3" w:rsidRDefault="001112E3" w:rsidP="001112E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C7" w:rsidRDefault="00236200" w:rsidP="000C4AEF">
    <w:pPr>
      <w:pStyle w:val="llb"/>
      <w:jc w:val="center"/>
      <w:rPr>
        <w:rFonts w:asciiTheme="majorHAnsi" w:hAnsiTheme="majorHAnsi"/>
        <w:sz w:val="20"/>
        <w:szCs w:val="20"/>
      </w:rPr>
    </w:pPr>
    <w:r w:rsidRPr="00236200">
      <w:rPr>
        <w:rFonts w:asciiTheme="majorHAnsi" w:hAnsiTheme="majorHAnsi"/>
        <w:sz w:val="20"/>
        <w:szCs w:val="20"/>
      </w:rPr>
      <w:t xml:space="preserve">Postacím: 1440 Budapest, Pf. 1. Telefon: (06 1) </w:t>
    </w:r>
    <w:r w:rsidR="003D2BD8" w:rsidRPr="003D2BD8">
      <w:rPr>
        <w:rFonts w:asciiTheme="majorHAnsi" w:hAnsiTheme="majorHAnsi"/>
        <w:sz w:val="20"/>
        <w:szCs w:val="20"/>
      </w:rPr>
      <w:t>373 1471</w:t>
    </w:r>
    <w:r w:rsidR="00E970C7">
      <w:rPr>
        <w:rFonts w:asciiTheme="majorHAnsi" w:hAnsiTheme="majorHAnsi"/>
        <w:sz w:val="20"/>
        <w:szCs w:val="20"/>
      </w:rPr>
      <w:t xml:space="preserve">E-mail: </w:t>
    </w:r>
    <w:hyperlink r:id="rId1" w:history="1">
      <w:r w:rsidR="003D2BD8" w:rsidRPr="009877DA">
        <w:rPr>
          <w:rStyle w:val="Hiperhivatkozs"/>
          <w:rFonts w:asciiTheme="majorHAnsi" w:hAnsiTheme="majorHAnsi"/>
          <w:sz w:val="20"/>
          <w:szCs w:val="20"/>
        </w:rPr>
        <w:t>khu@itm.gov.hu</w:t>
      </w:r>
    </w:hyperlink>
  </w:p>
  <w:p w:rsidR="000A0B73" w:rsidRDefault="00236200" w:rsidP="000C4AEF">
    <w:pPr>
      <w:pStyle w:val="llb"/>
      <w:jc w:val="center"/>
    </w:pPr>
    <w:r w:rsidRPr="00236200">
      <w:rPr>
        <w:rFonts w:asciiTheme="majorHAnsi" w:hAnsiTheme="majorHAnsi"/>
        <w:sz w:val="20"/>
        <w:szCs w:val="20"/>
      </w:rPr>
      <w:t>Web: www.kormany.hu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A7" w:rsidRDefault="00790EAB">
      <w:r>
        <w:separator/>
      </w:r>
    </w:p>
  </w:footnote>
  <w:footnote w:type="continuationSeparator" w:id="0">
    <w:p w:rsidR="00873DA7" w:rsidRDefault="0079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B55"/>
    <w:multiLevelType w:val="hybridMultilevel"/>
    <w:tmpl w:val="9EA811BE"/>
    <w:lvl w:ilvl="0" w:tplc="606EED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04BFC"/>
    <w:multiLevelType w:val="hybridMultilevel"/>
    <w:tmpl w:val="900A74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B2F38"/>
    <w:multiLevelType w:val="singleLevel"/>
    <w:tmpl w:val="76180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>
    <w:nsid w:val="5FCC5125"/>
    <w:multiLevelType w:val="hybridMultilevel"/>
    <w:tmpl w:val="672A1D58"/>
    <w:lvl w:ilvl="0" w:tplc="1C0EAE9E">
      <w:start w:val="138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33B54"/>
    <w:multiLevelType w:val="hybridMultilevel"/>
    <w:tmpl w:val="40FA48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C1"/>
    <w:rsid w:val="00017F02"/>
    <w:rsid w:val="000241EA"/>
    <w:rsid w:val="00035B21"/>
    <w:rsid w:val="00054756"/>
    <w:rsid w:val="000748EE"/>
    <w:rsid w:val="000A0B73"/>
    <w:rsid w:val="000A3487"/>
    <w:rsid w:val="000C4AEF"/>
    <w:rsid w:val="00106615"/>
    <w:rsid w:val="001112E3"/>
    <w:rsid w:val="00130200"/>
    <w:rsid w:val="00164DEF"/>
    <w:rsid w:val="001E6E5A"/>
    <w:rsid w:val="001F2F7C"/>
    <w:rsid w:val="001F3985"/>
    <w:rsid w:val="0023489C"/>
    <w:rsid w:val="00235EF9"/>
    <w:rsid w:val="00236200"/>
    <w:rsid w:val="00241CD6"/>
    <w:rsid w:val="00247A13"/>
    <w:rsid w:val="002A7450"/>
    <w:rsid w:val="002D3B22"/>
    <w:rsid w:val="002F5020"/>
    <w:rsid w:val="002F77C5"/>
    <w:rsid w:val="0030209C"/>
    <w:rsid w:val="00380EED"/>
    <w:rsid w:val="003B6F22"/>
    <w:rsid w:val="003D2BD8"/>
    <w:rsid w:val="003E552A"/>
    <w:rsid w:val="004A7143"/>
    <w:rsid w:val="00527FD1"/>
    <w:rsid w:val="00574D78"/>
    <w:rsid w:val="00585919"/>
    <w:rsid w:val="00595D23"/>
    <w:rsid w:val="005A16EB"/>
    <w:rsid w:val="005C21EB"/>
    <w:rsid w:val="005E1EAE"/>
    <w:rsid w:val="006138D7"/>
    <w:rsid w:val="00635D47"/>
    <w:rsid w:val="006479E4"/>
    <w:rsid w:val="00675B8B"/>
    <w:rsid w:val="006A3FDB"/>
    <w:rsid w:val="00705969"/>
    <w:rsid w:val="0074023D"/>
    <w:rsid w:val="007442AF"/>
    <w:rsid w:val="00790EAB"/>
    <w:rsid w:val="007915CD"/>
    <w:rsid w:val="007C07F4"/>
    <w:rsid w:val="007E089F"/>
    <w:rsid w:val="00804CD8"/>
    <w:rsid w:val="00823CF1"/>
    <w:rsid w:val="00873DA7"/>
    <w:rsid w:val="008C121D"/>
    <w:rsid w:val="008F4AFA"/>
    <w:rsid w:val="00902B89"/>
    <w:rsid w:val="009116C0"/>
    <w:rsid w:val="00933A32"/>
    <w:rsid w:val="00977D51"/>
    <w:rsid w:val="00983755"/>
    <w:rsid w:val="009B6207"/>
    <w:rsid w:val="009B62F4"/>
    <w:rsid w:val="009D3BE4"/>
    <w:rsid w:val="009D3DB1"/>
    <w:rsid w:val="00A052B5"/>
    <w:rsid w:val="00A71C56"/>
    <w:rsid w:val="00A8489B"/>
    <w:rsid w:val="00A8741B"/>
    <w:rsid w:val="00A97436"/>
    <w:rsid w:val="00AA7333"/>
    <w:rsid w:val="00B0783A"/>
    <w:rsid w:val="00B55FC0"/>
    <w:rsid w:val="00BE430C"/>
    <w:rsid w:val="00BF03C1"/>
    <w:rsid w:val="00BF4EE9"/>
    <w:rsid w:val="00C12E5D"/>
    <w:rsid w:val="00C45811"/>
    <w:rsid w:val="00CB0183"/>
    <w:rsid w:val="00CD3B3D"/>
    <w:rsid w:val="00CF1A5D"/>
    <w:rsid w:val="00CF4C0D"/>
    <w:rsid w:val="00D605AE"/>
    <w:rsid w:val="00D824F2"/>
    <w:rsid w:val="00DE418A"/>
    <w:rsid w:val="00DF35C5"/>
    <w:rsid w:val="00DF7AED"/>
    <w:rsid w:val="00E11D30"/>
    <w:rsid w:val="00E350F6"/>
    <w:rsid w:val="00E623B6"/>
    <w:rsid w:val="00E66251"/>
    <w:rsid w:val="00E80A6E"/>
    <w:rsid w:val="00E970C7"/>
    <w:rsid w:val="00EB7DB7"/>
    <w:rsid w:val="00F0425C"/>
    <w:rsid w:val="00F119BE"/>
    <w:rsid w:val="00F13227"/>
    <w:rsid w:val="00F40467"/>
    <w:rsid w:val="00F476B2"/>
    <w:rsid w:val="00F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3C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Cmsor1">
    <w:name w:val="heading 1"/>
    <w:basedOn w:val="Norml"/>
    <w:next w:val="Norml"/>
    <w:link w:val="Cmsor1Char"/>
    <w:uiPriority w:val="99"/>
    <w:qFormat/>
    <w:rsid w:val="00BF03C1"/>
    <w:pPr>
      <w:keepNext/>
      <w:outlineLvl w:val="0"/>
    </w:pPr>
    <w:rPr>
      <w:b/>
      <w:noProof w:val="0"/>
      <w:szCs w:val="20"/>
      <w:lang w:val="hu-HU"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F03C1"/>
    <w:pPr>
      <w:keepNext/>
      <w:jc w:val="center"/>
      <w:outlineLvl w:val="1"/>
    </w:pPr>
    <w:rPr>
      <w:b/>
      <w:noProof w:val="0"/>
      <w:color w:val="000000"/>
      <w:spacing w:val="26"/>
      <w:szCs w:val="20"/>
      <w:lang w:val="hu-HU"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4">
    <w:name w:val="heading 4"/>
    <w:basedOn w:val="Norml"/>
    <w:next w:val="Norml"/>
    <w:link w:val="Cmsor4Char"/>
    <w:uiPriority w:val="99"/>
    <w:qFormat/>
    <w:rsid w:val="00BF03C1"/>
    <w:pPr>
      <w:keepNext/>
      <w:ind w:left="360"/>
      <w:outlineLvl w:val="3"/>
    </w:pPr>
    <w:rPr>
      <w:noProof w:val="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F03C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BF03C1"/>
    <w:rPr>
      <w:rFonts w:ascii="Times New Roman" w:eastAsia="Times New Roman" w:hAnsi="Times New Roman" w:cs="Times New Roman"/>
      <w:b/>
      <w:color w:val="000000"/>
      <w:spacing w:val="26"/>
      <w:sz w:val="24"/>
      <w:szCs w:val="20"/>
      <w:lang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msor4Char">
    <w:name w:val="Címsor 4 Char"/>
    <w:basedOn w:val="Bekezdsalapbettpusa"/>
    <w:link w:val="Cmsor4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3C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character" w:styleId="Hiperhivatkozs">
    <w:name w:val="Hyperlink"/>
    <w:basedOn w:val="Bekezdsalapbettpusa"/>
    <w:uiPriority w:val="99"/>
    <w:rsid w:val="00BF03C1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BF03C1"/>
    <w:pPr>
      <w:ind w:left="360"/>
      <w:jc w:val="both"/>
    </w:pPr>
    <w:rPr>
      <w:noProof w:val="0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kicsi">
    <w:name w:val="alap kicsi"/>
    <w:basedOn w:val="Norml"/>
    <w:uiPriority w:val="99"/>
    <w:rsid w:val="00BF03C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eastAsia="MS Mincho" w:hAnsi="HelveticaNeueLTPro-Lt" w:cs="HelveticaNeueLTPro-Lt"/>
      <w:noProof w:val="0"/>
      <w:color w:val="000000"/>
      <w:sz w:val="18"/>
      <w:szCs w:val="18"/>
      <w:lang w:val="en-GB"/>
    </w:rPr>
  </w:style>
  <w:style w:type="paragraph" w:styleId="NormlWeb">
    <w:name w:val="Normal (Web)"/>
    <w:basedOn w:val="Norml"/>
    <w:uiPriority w:val="99"/>
    <w:unhideWhenUsed/>
    <w:rsid w:val="00F476B2"/>
    <w:pPr>
      <w:spacing w:before="100" w:beforeAutospacing="1" w:after="100" w:afterAutospacing="1"/>
    </w:pPr>
    <w:rPr>
      <w:noProof w:val="0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97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D5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Listaszerbekezds">
    <w:name w:val="List Paragraph"/>
    <w:basedOn w:val="Norml"/>
    <w:uiPriority w:val="34"/>
    <w:qFormat/>
    <w:rsid w:val="006479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0B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0B73"/>
    <w:rPr>
      <w:rFonts w:ascii="Tahoma" w:eastAsia="Times New Roman" w:hAnsi="Tahoma" w:cs="Tahoma"/>
      <w:noProof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3C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Cmsor1">
    <w:name w:val="heading 1"/>
    <w:basedOn w:val="Norml"/>
    <w:next w:val="Norml"/>
    <w:link w:val="Cmsor1Char"/>
    <w:uiPriority w:val="99"/>
    <w:qFormat/>
    <w:rsid w:val="00BF03C1"/>
    <w:pPr>
      <w:keepNext/>
      <w:outlineLvl w:val="0"/>
    </w:pPr>
    <w:rPr>
      <w:b/>
      <w:noProof w:val="0"/>
      <w:szCs w:val="20"/>
      <w:lang w:val="hu-HU"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F03C1"/>
    <w:pPr>
      <w:keepNext/>
      <w:jc w:val="center"/>
      <w:outlineLvl w:val="1"/>
    </w:pPr>
    <w:rPr>
      <w:b/>
      <w:noProof w:val="0"/>
      <w:color w:val="000000"/>
      <w:spacing w:val="26"/>
      <w:szCs w:val="20"/>
      <w:lang w:val="hu-HU"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4">
    <w:name w:val="heading 4"/>
    <w:basedOn w:val="Norml"/>
    <w:next w:val="Norml"/>
    <w:link w:val="Cmsor4Char"/>
    <w:uiPriority w:val="99"/>
    <w:qFormat/>
    <w:rsid w:val="00BF03C1"/>
    <w:pPr>
      <w:keepNext/>
      <w:ind w:left="360"/>
      <w:outlineLvl w:val="3"/>
    </w:pPr>
    <w:rPr>
      <w:noProof w:val="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F03C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BF03C1"/>
    <w:rPr>
      <w:rFonts w:ascii="Times New Roman" w:eastAsia="Times New Roman" w:hAnsi="Times New Roman" w:cs="Times New Roman"/>
      <w:b/>
      <w:color w:val="000000"/>
      <w:spacing w:val="26"/>
      <w:sz w:val="24"/>
      <w:szCs w:val="20"/>
      <w:lang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msor4Char">
    <w:name w:val="Címsor 4 Char"/>
    <w:basedOn w:val="Bekezdsalapbettpusa"/>
    <w:link w:val="Cmsor4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3C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character" w:styleId="Hiperhivatkozs">
    <w:name w:val="Hyperlink"/>
    <w:basedOn w:val="Bekezdsalapbettpusa"/>
    <w:uiPriority w:val="99"/>
    <w:rsid w:val="00BF03C1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BF03C1"/>
    <w:pPr>
      <w:ind w:left="360"/>
      <w:jc w:val="both"/>
    </w:pPr>
    <w:rPr>
      <w:noProof w:val="0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kicsi">
    <w:name w:val="alap kicsi"/>
    <w:basedOn w:val="Norml"/>
    <w:uiPriority w:val="99"/>
    <w:rsid w:val="00BF03C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eastAsia="MS Mincho" w:hAnsi="HelveticaNeueLTPro-Lt" w:cs="HelveticaNeueLTPro-Lt"/>
      <w:noProof w:val="0"/>
      <w:color w:val="000000"/>
      <w:sz w:val="18"/>
      <w:szCs w:val="18"/>
      <w:lang w:val="en-GB"/>
    </w:rPr>
  </w:style>
  <w:style w:type="paragraph" w:styleId="NormlWeb">
    <w:name w:val="Normal (Web)"/>
    <w:basedOn w:val="Norml"/>
    <w:uiPriority w:val="99"/>
    <w:unhideWhenUsed/>
    <w:rsid w:val="00F476B2"/>
    <w:pPr>
      <w:spacing w:before="100" w:beforeAutospacing="1" w:after="100" w:afterAutospacing="1"/>
    </w:pPr>
    <w:rPr>
      <w:noProof w:val="0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97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D5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Listaszerbekezds">
    <w:name w:val="List Paragraph"/>
    <w:basedOn w:val="Norml"/>
    <w:uiPriority w:val="34"/>
    <w:qFormat/>
    <w:rsid w:val="006479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0B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0B73"/>
    <w:rPr>
      <w:rFonts w:ascii="Tahoma" w:eastAsia="Times New Roman" w:hAnsi="Tahoma" w:cs="Tahoma"/>
      <w:noProof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526">
                              <w:marLeft w:val="23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12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4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91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u@itm.gov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hu@itm.gov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hu@it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Szendrődi Júlia Emese</dc:creator>
  <cp:lastModifiedBy>Kerékgyártó Mária</cp:lastModifiedBy>
  <cp:revision>2</cp:revision>
  <cp:lastPrinted>2019-03-27T08:40:00Z</cp:lastPrinted>
  <dcterms:created xsi:type="dcterms:W3CDTF">2021-03-08T10:25:00Z</dcterms:created>
  <dcterms:modified xsi:type="dcterms:W3CDTF">2021-03-08T10:25:00Z</dcterms:modified>
</cp:coreProperties>
</file>