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97" w:rsidRDefault="0036401A">
      <w:pPr>
        <w:tabs>
          <w:tab w:val="left" w:pos="4336"/>
        </w:tabs>
        <w:ind w:left="611"/>
        <w:rPr>
          <w:position w:val="4"/>
          <w:sz w:val="20"/>
        </w:rPr>
      </w:pPr>
      <w:r>
        <w:rPr>
          <w:noProof/>
          <w:position w:val="4"/>
          <w:sz w:val="20"/>
          <w:lang w:eastAsia="hu-HU"/>
        </w:rPr>
        <w:drawing>
          <wp:inline distT="0" distB="0" distL="0" distR="0">
            <wp:extent cx="2048255" cy="13594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55" cy="135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CF1">
        <w:rPr>
          <w:noProof/>
          <w:sz w:val="20"/>
          <w:lang w:eastAsia="hu-HU"/>
        </w:rPr>
        <mc:AlternateContent>
          <mc:Choice Requires="wps">
            <w:drawing>
              <wp:inline distT="0" distB="0" distL="0" distR="0">
                <wp:extent cx="3782060" cy="1411605"/>
                <wp:effectExtent l="9525" t="9525" r="18415" b="17145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41160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2CF1" w:rsidRDefault="00F52CF1" w:rsidP="00F52CF1">
                            <w:pPr>
                              <w:rPr>
                                <w:sz w:val="26"/>
                              </w:rPr>
                            </w:pPr>
                          </w:p>
                          <w:p w:rsidR="00F52CF1" w:rsidRDefault="00F52CF1" w:rsidP="00F52CF1">
                            <w:pPr>
                              <w:rPr>
                                <w:sz w:val="26"/>
                              </w:rPr>
                            </w:pPr>
                          </w:p>
                          <w:p w:rsidR="00F52CF1" w:rsidRDefault="00F52CF1" w:rsidP="00F52CF1">
                            <w:pPr>
                              <w:pStyle w:val="Szvegtrzs"/>
                              <w:spacing w:before="183"/>
                              <w:ind w:left="168" w:right="169"/>
                              <w:jc w:val="center"/>
                            </w:pPr>
                            <w:r>
                              <w:t>Kérelem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repülésüzemi tiszt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szakszolgálati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engedélyhez</w:t>
                            </w:r>
                          </w:p>
                          <w:p w:rsidR="00F52CF1" w:rsidRDefault="00F52CF1" w:rsidP="00F52CF1">
                            <w:pPr>
                              <w:spacing w:before="117"/>
                              <w:ind w:left="163" w:right="1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53/2016.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(XII.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16.)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NFM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rendelet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68.§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width:297.8pt;height:1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" filled="f" strokeweight="1.44pt">
                <v:textbox inset="0,0,0,0">
                  <w:txbxContent>
                    <w:p w:rsidR="00F52CF1" w:rsidRDefault="00F52CF1" w:rsidP="00F52CF1">
                      <w:pPr>
                        <w:rPr>
                          <w:sz w:val="26"/>
                        </w:rPr>
                      </w:pPr>
                    </w:p>
                    <w:p w:rsidR="00F52CF1" w:rsidRDefault="00F52CF1" w:rsidP="00F52CF1">
                      <w:pPr>
                        <w:rPr>
                          <w:sz w:val="26"/>
                        </w:rPr>
                      </w:pPr>
                    </w:p>
                    <w:p w:rsidR="00F52CF1" w:rsidRDefault="00F52CF1" w:rsidP="00F52CF1">
                      <w:pPr>
                        <w:pStyle w:val="Szvegtrzs"/>
                        <w:spacing w:before="183"/>
                        <w:ind w:left="168" w:right="169"/>
                        <w:jc w:val="center"/>
                      </w:pPr>
                      <w:r>
                        <w:t>Kérelem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repülésüzemi tiszt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szakszolgálati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engedélyhez</w:t>
                      </w:r>
                    </w:p>
                    <w:p w:rsidR="00F52CF1" w:rsidRDefault="00F52CF1" w:rsidP="00F52CF1">
                      <w:pPr>
                        <w:spacing w:before="117"/>
                        <w:ind w:left="163" w:right="16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53/2016.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(XII.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16.)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NFM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rendelet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68.§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4"/>
          <w:sz w:val="20"/>
        </w:rPr>
        <w:tab/>
      </w:r>
    </w:p>
    <w:p w:rsidR="00F52CF1" w:rsidRDefault="00F52CF1">
      <w:pPr>
        <w:tabs>
          <w:tab w:val="left" w:pos="4336"/>
        </w:tabs>
        <w:ind w:left="611"/>
        <w:rPr>
          <w:sz w:val="20"/>
        </w:rPr>
      </w:pPr>
    </w:p>
    <w:p w:rsidR="00D36197" w:rsidRDefault="00D36197">
      <w:pPr>
        <w:spacing w:before="6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80"/>
        <w:gridCol w:w="6022"/>
      </w:tblGrid>
      <w:tr w:rsidR="00D36197">
        <w:trPr>
          <w:trHeight w:val="277"/>
        </w:trPr>
        <w:tc>
          <w:tcPr>
            <w:tcW w:w="70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36401A">
            <w:pPr>
              <w:pStyle w:val="TableParagraph"/>
              <w:spacing w:before="197"/>
              <w:ind w:left="12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Kérelem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tárgya</w:t>
            </w:r>
          </w:p>
        </w:tc>
      </w:tr>
      <w:tr w:rsidR="00D36197">
        <w:trPr>
          <w:trHeight w:val="159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Folyamatos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hosszabbítás</w:t>
            </w:r>
          </w:p>
          <w:p w:rsidR="00D36197" w:rsidRDefault="0036401A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</w:rPr>
              <w:t>Hosszabbítás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vizsgával</w:t>
            </w:r>
          </w:p>
          <w:p w:rsidR="00D36197" w:rsidRDefault="0036401A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</w:rPr>
              <w:t>Jogosítás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megszerzése</w:t>
            </w:r>
          </w:p>
          <w:p w:rsidR="00D36197" w:rsidRDefault="0036401A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</w:rPr>
              <w:t>További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jogosítás</w:t>
            </w:r>
          </w:p>
          <w:p w:rsidR="00D36197" w:rsidRDefault="0036401A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Megújítás</w:t>
            </w:r>
          </w:p>
        </w:tc>
      </w:tr>
      <w:tr w:rsidR="00D36197">
        <w:trPr>
          <w:trHeight w:val="275"/>
        </w:trPr>
        <w:tc>
          <w:tcPr>
            <w:tcW w:w="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spacing w:before="10"/>
              <w:rPr>
                <w:sz w:val="20"/>
              </w:rPr>
            </w:pPr>
          </w:p>
          <w:p w:rsidR="00D36197" w:rsidRDefault="0036401A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493851" w:rsidP="00493851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Kérelmező</w:t>
            </w:r>
            <w:r w:rsidR="0036401A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adatai</w:t>
            </w:r>
            <w:bookmarkStart w:id="0" w:name="_GoBack"/>
            <w:bookmarkEnd w:id="0"/>
          </w:p>
        </w:tc>
      </w:tr>
      <w:tr w:rsidR="00D36197">
        <w:trPr>
          <w:trHeight w:val="276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Név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Anyja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neve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7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Állampolgárság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Legmagasabb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iskolai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végzettség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Állandó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lakcím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Születési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hely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Telefonszám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8"/>
        </w:trPr>
        <w:tc>
          <w:tcPr>
            <w:tcW w:w="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36401A">
            <w:pPr>
              <w:pStyle w:val="TableParagraph"/>
              <w:spacing w:before="197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Kérelmezett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szakszolgálati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engedély</w:t>
            </w:r>
          </w:p>
        </w:tc>
      </w:tr>
      <w:tr w:rsidR="00D36197">
        <w:trPr>
          <w:trHeight w:val="1596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Repülőtér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felügyelő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(ASO)</w:t>
            </w:r>
          </w:p>
          <w:p w:rsidR="00D36197" w:rsidRDefault="0036401A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</w:rPr>
              <w:t>Forgalmi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felügyelő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(SOC)</w:t>
            </w:r>
          </w:p>
          <w:p w:rsidR="00D36197" w:rsidRDefault="0036401A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</w:rPr>
              <w:t>Előtér-ügyeletes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tiszt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(MAR)</w:t>
            </w:r>
          </w:p>
          <w:p w:rsidR="00D36197" w:rsidRDefault="0036401A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rPr>
                <w:sz w:val="24"/>
              </w:rPr>
            </w:pPr>
            <w:r>
              <w:rPr>
                <w:sz w:val="24"/>
              </w:rPr>
              <w:t>Terhelés-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súlypontszámító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tiszt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(W&amp;B)</w:t>
            </w:r>
          </w:p>
          <w:p w:rsidR="00D36197" w:rsidRDefault="0036401A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Navigációs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tiszt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(NAV)</w:t>
            </w:r>
          </w:p>
        </w:tc>
      </w:tr>
      <w:tr w:rsidR="00D36197">
        <w:trPr>
          <w:trHeight w:val="551"/>
        </w:trPr>
        <w:tc>
          <w:tcPr>
            <w:tcW w:w="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spacing w:before="10"/>
              <w:rPr>
                <w:sz w:val="24"/>
              </w:rPr>
            </w:pPr>
          </w:p>
          <w:p w:rsidR="00D36197" w:rsidRDefault="0036401A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line="27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Repülésüzemi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tiszt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szakszolgálati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engedély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száma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(kivéve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szakszolgálati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engedély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megszerzése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esetén)</w:t>
            </w:r>
          </w:p>
        </w:tc>
      </w:tr>
      <w:tr w:rsidR="00D36197">
        <w:trPr>
          <w:trHeight w:val="304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before="5"/>
              <w:ind w:left="127"/>
              <w:rPr>
                <w:sz w:val="24"/>
              </w:rPr>
            </w:pPr>
            <w:r>
              <w:rPr>
                <w:sz w:val="24"/>
              </w:rPr>
              <w:t>10 -</w:t>
            </w:r>
          </w:p>
        </w:tc>
      </w:tr>
      <w:tr w:rsidR="00D36197">
        <w:trPr>
          <w:trHeight w:val="275"/>
        </w:trPr>
        <w:tc>
          <w:tcPr>
            <w:tcW w:w="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spacing w:before="1"/>
              <w:rPr>
                <w:sz w:val="33"/>
              </w:rPr>
            </w:pPr>
          </w:p>
          <w:p w:rsidR="00D36197" w:rsidRDefault="0036401A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 w:rsidP="00063D9A">
            <w:pPr>
              <w:pStyle w:val="TableParagraph"/>
              <w:spacing w:line="256" w:lineRule="exact"/>
              <w:ind w:left="127"/>
              <w:rPr>
                <w:b/>
                <w:sz w:val="24"/>
              </w:rPr>
            </w:pPr>
            <w:r w:rsidRPr="00434EB0">
              <w:rPr>
                <w:b/>
                <w:sz w:val="24"/>
              </w:rPr>
              <w:t>Földi</w:t>
            </w:r>
            <w:r w:rsidRPr="00434EB0">
              <w:rPr>
                <w:b/>
                <w:spacing w:val="-2"/>
                <w:sz w:val="24"/>
              </w:rPr>
              <w:t xml:space="preserve"> </w:t>
            </w:r>
            <w:r w:rsidRPr="00434EB0">
              <w:rPr>
                <w:b/>
                <w:sz w:val="24"/>
              </w:rPr>
              <w:t>kiszolgáló</w:t>
            </w:r>
            <w:r w:rsidRPr="00434EB0">
              <w:rPr>
                <w:b/>
                <w:spacing w:val="-2"/>
                <w:sz w:val="24"/>
              </w:rPr>
              <w:t xml:space="preserve"> </w:t>
            </w:r>
            <w:r w:rsidRPr="00434EB0">
              <w:rPr>
                <w:b/>
                <w:sz w:val="24"/>
              </w:rPr>
              <w:t>szervezet</w:t>
            </w:r>
            <w:r w:rsidR="000E3C02" w:rsidRPr="00434EB0">
              <w:rPr>
                <w:b/>
                <w:sz w:val="24"/>
              </w:rPr>
              <w:t xml:space="preserve"> </w:t>
            </w:r>
            <w:r w:rsidRPr="00115211">
              <w:rPr>
                <w:b/>
                <w:sz w:val="24"/>
              </w:rPr>
              <w:t xml:space="preserve">/ légitársaság / </w:t>
            </w:r>
            <w:proofErr w:type="spellStart"/>
            <w:r w:rsidRPr="00115211">
              <w:rPr>
                <w:b/>
                <w:sz w:val="24"/>
              </w:rPr>
              <w:t>légijárat</w:t>
            </w:r>
            <w:proofErr w:type="spellEnd"/>
            <w:r w:rsidRPr="00115211">
              <w:rPr>
                <w:b/>
                <w:sz w:val="24"/>
              </w:rPr>
              <w:t xml:space="preserve"> üzemeltető</w:t>
            </w:r>
            <w:r w:rsidRPr="00115211">
              <w:rPr>
                <w:b/>
                <w:spacing w:val="-2"/>
                <w:sz w:val="24"/>
              </w:rPr>
              <w:t xml:space="preserve"> </w:t>
            </w:r>
            <w:r w:rsidRPr="00115211">
              <w:rPr>
                <w:b/>
                <w:sz w:val="24"/>
              </w:rPr>
              <w:t>igazolása</w:t>
            </w:r>
          </w:p>
        </w:tc>
      </w:tr>
      <w:tr w:rsidR="00D36197">
        <w:trPr>
          <w:trHeight w:val="171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Folyamatos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hosszabbítás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kérelem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</w:p>
          <w:p w:rsidR="00D36197" w:rsidRDefault="0036401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Mint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36401A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kérelmező munkaadója,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légiközlekedési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hatóság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kiegészítő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eljárásjogi szabályairól” szóló 532/2017.(XII.29.) Korm. rendelet 84.§ (2) pontban rögzített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feltételként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igazoljuk, hogy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kérelmező, az elmúlt 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hónap során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kérelmezett jogosítás</w:t>
            </w:r>
          </w:p>
          <w:p w:rsidR="00D36197" w:rsidRDefault="0036401A">
            <w:pPr>
              <w:pStyle w:val="TableParagraph"/>
              <w:ind w:left="127" w:right="932"/>
              <w:rPr>
                <w:sz w:val="24"/>
              </w:rPr>
            </w:pPr>
            <w:r>
              <w:rPr>
                <w:sz w:val="24"/>
              </w:rPr>
              <w:t>területén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folyamatos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tevékenységet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végzett,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hónapnál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hosszabb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kihagyása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szakszolgálati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engedélyének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vizsga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nélküli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hosszabbítását támogatjuk.</w:t>
            </w: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Dátum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552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Munkaadó cégszerű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aláírása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</w:pPr>
          </w:p>
        </w:tc>
      </w:tr>
      <w:tr w:rsidR="00D36197">
        <w:trPr>
          <w:trHeight w:val="277"/>
        </w:trPr>
        <w:tc>
          <w:tcPr>
            <w:tcW w:w="706" w:type="dxa"/>
            <w:tcBorders>
              <w:top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36197" w:rsidRDefault="0036401A">
            <w:pPr>
              <w:pStyle w:val="TableParagraph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Kérelmező</w:t>
            </w:r>
          </w:p>
        </w:tc>
      </w:tr>
    </w:tbl>
    <w:p w:rsidR="00D36197" w:rsidRDefault="00D36197">
      <w:pPr>
        <w:spacing w:line="258" w:lineRule="exact"/>
        <w:rPr>
          <w:sz w:val="24"/>
        </w:rPr>
        <w:sectPr w:rsidR="00D36197">
          <w:footerReference w:type="default" r:id="rId8"/>
          <w:type w:val="continuous"/>
          <w:pgSz w:w="11910" w:h="16840"/>
          <w:pgMar w:top="700" w:right="700" w:bottom="800" w:left="740" w:header="708" w:footer="610" w:gutter="0"/>
          <w:pgNumType w:start="1"/>
          <w:cols w:space="708"/>
        </w:sect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480"/>
        <w:gridCol w:w="6022"/>
      </w:tblGrid>
      <w:tr w:rsidR="00D36197">
        <w:trPr>
          <w:trHeight w:val="2051"/>
        </w:trPr>
        <w:tc>
          <w:tcPr>
            <w:tcW w:w="70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</w:pPr>
          </w:p>
        </w:tc>
        <w:tc>
          <w:tcPr>
            <w:tcW w:w="95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line="267" w:lineRule="exact"/>
              <w:ind w:left="127"/>
              <w:rPr>
                <w:sz w:val="24"/>
              </w:rPr>
            </w:pPr>
            <w:r>
              <w:rPr>
                <w:sz w:val="24"/>
              </w:rPr>
              <w:t>Megszerzés,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megújítás,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további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jogosítás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kérelmezése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esetén</w:t>
            </w:r>
          </w:p>
          <w:p w:rsidR="00D36197" w:rsidRDefault="0036401A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Kijelentem,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légijármű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repülőeszköz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személyzet,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valamint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repülésüzemi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tiszt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képzéséről, vizsgáztatásáról, engedélyeiről és a képzésükben részt vevő képző szervezetek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engedélyezéséről” szóló 53/2016. (XII. 16.) NFM rendelet, kérelmem tárgyára vonatkozó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jogszabályrészt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megértettem és tudomásul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vettem.</w:t>
            </w:r>
          </w:p>
          <w:p w:rsidR="00D36197" w:rsidRDefault="0036401A">
            <w:pPr>
              <w:pStyle w:val="TableParagraph"/>
              <w:spacing w:before="108" w:line="270" w:lineRule="atLeast"/>
              <w:ind w:left="127" w:right="445"/>
              <w:rPr>
                <w:sz w:val="24"/>
              </w:rPr>
            </w:pPr>
            <w:r>
              <w:rPr>
                <w:sz w:val="24"/>
              </w:rPr>
              <w:t>Kijelentem,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közölt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adatok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valóságnak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megfelelnek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és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kérelemben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szereplő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adatok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hatósági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eljárásban történő felhasználásához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hozzájárulok.</w:t>
            </w:r>
          </w:p>
        </w:tc>
      </w:tr>
      <w:tr w:rsidR="00D36197">
        <w:trPr>
          <w:trHeight w:val="275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Dátum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277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Aláírás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0"/>
              </w:rPr>
            </w:pPr>
          </w:p>
        </w:tc>
      </w:tr>
      <w:tr w:rsidR="00D36197">
        <w:trPr>
          <w:trHeight w:val="551"/>
        </w:trPr>
        <w:tc>
          <w:tcPr>
            <w:tcW w:w="70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36401A">
            <w:pPr>
              <w:pStyle w:val="TableParagraph"/>
              <w:spacing w:before="153"/>
              <w:ind w:left="12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197" w:rsidRDefault="0036401A">
            <w:pPr>
              <w:pStyle w:val="TableParagraph"/>
              <w:spacing w:line="276" w:lineRule="exact"/>
              <w:ind w:left="127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Szakszolgálati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engedély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átvétele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D36197">
            <w:pPr>
              <w:pStyle w:val="TableParagraph"/>
            </w:pPr>
          </w:p>
        </w:tc>
      </w:tr>
      <w:tr w:rsidR="00D36197">
        <w:trPr>
          <w:trHeight w:val="638"/>
        </w:trPr>
        <w:tc>
          <w:tcPr>
            <w:tcW w:w="7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316" w:lineRule="exact"/>
              <w:rPr>
                <w:sz w:val="24"/>
              </w:rPr>
            </w:pPr>
            <w:r>
              <w:rPr>
                <w:sz w:val="24"/>
              </w:rPr>
              <w:t>Személyes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átvétel</w:t>
            </w:r>
          </w:p>
          <w:p w:rsidR="00D36197" w:rsidRDefault="0036401A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pacing w:line="301" w:lineRule="exact"/>
              <w:rPr>
                <w:sz w:val="24"/>
              </w:rPr>
            </w:pPr>
            <w:r>
              <w:rPr>
                <w:sz w:val="24"/>
              </w:rPr>
              <w:t>Postai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kézbesítés</w:t>
            </w:r>
          </w:p>
        </w:tc>
      </w:tr>
      <w:tr w:rsidR="00D36197">
        <w:trPr>
          <w:trHeight w:val="265"/>
        </w:trPr>
        <w:tc>
          <w:tcPr>
            <w:tcW w:w="70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rPr>
                <w:sz w:val="26"/>
              </w:rPr>
            </w:pPr>
          </w:p>
          <w:p w:rsidR="00D36197" w:rsidRDefault="00D36197">
            <w:pPr>
              <w:pStyle w:val="TableParagraph"/>
              <w:spacing w:before="4"/>
              <w:rPr>
                <w:sz w:val="25"/>
              </w:rPr>
            </w:pPr>
          </w:p>
          <w:p w:rsidR="00D36197" w:rsidRDefault="0036401A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197" w:rsidRDefault="0036401A">
            <w:pPr>
              <w:pStyle w:val="TableParagraph"/>
              <w:spacing w:line="24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Csatolandó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dokumentumok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kérelemnek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megfelelően</w:t>
            </w:r>
          </w:p>
        </w:tc>
      </w:tr>
      <w:tr w:rsidR="00D36197">
        <w:trPr>
          <w:trHeight w:val="1775"/>
        </w:trPr>
        <w:tc>
          <w:tcPr>
            <w:tcW w:w="706" w:type="dxa"/>
            <w:vMerge/>
            <w:tcBorders>
              <w:top w:val="nil"/>
              <w:right w:val="single" w:sz="4" w:space="0" w:color="000000"/>
            </w:tcBorders>
          </w:tcPr>
          <w:p w:rsidR="00D36197" w:rsidRDefault="00D36197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36197" w:rsidRDefault="0036401A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Elméleti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vizsgajegyzőkönyv</w:t>
            </w:r>
          </w:p>
          <w:p w:rsidR="00D36197" w:rsidRDefault="0036401A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line="316" w:lineRule="exact"/>
              <w:rPr>
                <w:sz w:val="24"/>
              </w:rPr>
            </w:pPr>
            <w:r>
              <w:rPr>
                <w:sz w:val="24"/>
              </w:rPr>
              <w:t>Jogosítás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megszerzés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esetén:</w:t>
            </w:r>
          </w:p>
          <w:p w:rsidR="00D36197" w:rsidRDefault="0036401A">
            <w:pPr>
              <w:pStyle w:val="TableParagraph"/>
              <w:numPr>
                <w:ilvl w:val="1"/>
                <w:numId w:val="1"/>
              </w:numPr>
              <w:tabs>
                <w:tab w:val="left" w:pos="563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Munkahelyi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gyakorlatot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hitelesen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igazoló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(üzemeltető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képző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szervezet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által)</w:t>
            </w:r>
          </w:p>
          <w:p w:rsidR="00D36197" w:rsidRDefault="0036401A">
            <w:pPr>
              <w:pStyle w:val="TableParagraph"/>
              <w:numPr>
                <w:ilvl w:val="1"/>
                <w:numId w:val="1"/>
              </w:numPr>
              <w:tabs>
                <w:tab w:val="left" w:pos="577"/>
              </w:tabs>
              <w:ind w:left="576" w:hanging="261"/>
              <w:rPr>
                <w:sz w:val="24"/>
              </w:rPr>
            </w:pPr>
            <w:r>
              <w:rPr>
                <w:sz w:val="24"/>
              </w:rPr>
              <w:t>Arcképes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igazolvány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másolata</w:t>
            </w:r>
          </w:p>
          <w:p w:rsidR="00D36197" w:rsidRDefault="0036401A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before="3" w:line="301" w:lineRule="exact"/>
              <w:ind w:left="335" w:hanging="209"/>
              <w:rPr>
                <w:sz w:val="24"/>
              </w:rPr>
            </w:pPr>
            <w:r>
              <w:rPr>
                <w:sz w:val="24"/>
              </w:rPr>
              <w:t>Igazolás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(VI.20.)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GKM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rendelet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szerint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eljárási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díj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befizetéséről</w:t>
            </w:r>
          </w:p>
        </w:tc>
      </w:tr>
    </w:tbl>
    <w:p w:rsidR="00F30E3A" w:rsidRDefault="00F30E3A"/>
    <w:sectPr w:rsidR="00F30E3A">
      <w:pgSz w:w="11910" w:h="16840"/>
      <w:pgMar w:top="1400" w:right="700" w:bottom="800" w:left="740" w:header="0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3A" w:rsidRDefault="0036401A">
      <w:r>
        <w:separator/>
      </w:r>
    </w:p>
  </w:endnote>
  <w:endnote w:type="continuationSeparator" w:id="0">
    <w:p w:rsidR="00F30E3A" w:rsidRDefault="0036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197" w:rsidRDefault="00F52CF1">
    <w:pPr>
      <w:pStyle w:val="Szvegtrzs"/>
      <w:spacing w:line="14" w:lineRule="auto"/>
      <w:rPr>
        <w:b w:val="0"/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43219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10114280</wp:posOffset>
              </wp:positionV>
              <wp:extent cx="23114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197" w:rsidRDefault="0036401A">
                          <w:pPr>
                            <w:spacing w:before="15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3851">
                            <w:rPr>
                              <w:rFonts w:ascii="Arial MT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9.25pt;margin-top:796.4pt;width:18.2pt;height:11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9xrg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" filled="f" stroked="f">
              <v:textbox inset="0,0,0,0">
                <w:txbxContent>
                  <w:p w:rsidR="00D36197" w:rsidRDefault="0036401A">
                    <w:pPr>
                      <w:spacing w:before="15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3851">
                      <w:rPr>
                        <w:rFonts w:ascii="Arial MT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5784215</wp:posOffset>
              </wp:positionH>
              <wp:positionV relativeFrom="page">
                <wp:posOffset>10114280</wp:posOffset>
              </wp:positionV>
              <wp:extent cx="1252855" cy="1397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8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6197" w:rsidRDefault="0036401A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LRHF </w:t>
                          </w: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Form</w:t>
                          </w:r>
                          <w:proofErr w:type="spellEnd"/>
                          <w:r>
                            <w:rPr>
                              <w:rFonts w:ascii="Arial MT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09/HU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052002">
                            <w:rPr>
                              <w:rFonts w:ascii="Arial MT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55.45pt;margin-top:796.4pt;width:98.65pt;height:11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" filled="f" stroked="f">
              <v:textbox inset="0,0,0,0">
                <w:txbxContent>
                  <w:p w:rsidR="00D36197" w:rsidRDefault="0036401A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LRHF </w:t>
                    </w:r>
                    <w:proofErr w:type="spellStart"/>
                    <w:r>
                      <w:rPr>
                        <w:rFonts w:ascii="Arial MT"/>
                        <w:sz w:val="16"/>
                      </w:rPr>
                      <w:t>Form</w:t>
                    </w:r>
                    <w:proofErr w:type="spellEnd"/>
                    <w:r>
                      <w:rPr>
                        <w:rFonts w:asci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09/HU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16"/>
                      </w:rPr>
                      <w:t>Rev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>.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 w:rsidR="00052002">
                      <w:rPr>
                        <w:rFonts w:ascii="Arial MT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3A" w:rsidRDefault="0036401A">
      <w:r>
        <w:separator/>
      </w:r>
    </w:p>
  </w:footnote>
  <w:footnote w:type="continuationSeparator" w:id="0">
    <w:p w:rsidR="00F30E3A" w:rsidRDefault="0036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1B8A"/>
    <w:multiLevelType w:val="hybridMultilevel"/>
    <w:tmpl w:val="6BC854B2"/>
    <w:lvl w:ilvl="0" w:tplc="92B23692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hu-HU" w:eastAsia="en-US" w:bidi="ar-SA"/>
      </w:rPr>
    </w:lvl>
    <w:lvl w:ilvl="1" w:tplc="0FBCE66E">
      <w:numFmt w:val="bullet"/>
      <w:lvlText w:val="•"/>
      <w:lvlJc w:val="left"/>
      <w:pPr>
        <w:ind w:left="1254" w:hanging="208"/>
      </w:pPr>
      <w:rPr>
        <w:rFonts w:hint="default"/>
        <w:lang w:val="hu-HU" w:eastAsia="en-US" w:bidi="ar-SA"/>
      </w:rPr>
    </w:lvl>
    <w:lvl w:ilvl="2" w:tplc="CD0E467C">
      <w:numFmt w:val="bullet"/>
      <w:lvlText w:val="•"/>
      <w:lvlJc w:val="left"/>
      <w:pPr>
        <w:ind w:left="2168" w:hanging="208"/>
      </w:pPr>
      <w:rPr>
        <w:rFonts w:hint="default"/>
        <w:lang w:val="hu-HU" w:eastAsia="en-US" w:bidi="ar-SA"/>
      </w:rPr>
    </w:lvl>
    <w:lvl w:ilvl="3" w:tplc="717E90A8">
      <w:numFmt w:val="bullet"/>
      <w:lvlText w:val="•"/>
      <w:lvlJc w:val="left"/>
      <w:pPr>
        <w:ind w:left="3082" w:hanging="208"/>
      </w:pPr>
      <w:rPr>
        <w:rFonts w:hint="default"/>
        <w:lang w:val="hu-HU" w:eastAsia="en-US" w:bidi="ar-SA"/>
      </w:rPr>
    </w:lvl>
    <w:lvl w:ilvl="4" w:tplc="2138C204">
      <w:numFmt w:val="bullet"/>
      <w:lvlText w:val="•"/>
      <w:lvlJc w:val="left"/>
      <w:pPr>
        <w:ind w:left="3996" w:hanging="208"/>
      </w:pPr>
      <w:rPr>
        <w:rFonts w:hint="default"/>
        <w:lang w:val="hu-HU" w:eastAsia="en-US" w:bidi="ar-SA"/>
      </w:rPr>
    </w:lvl>
    <w:lvl w:ilvl="5" w:tplc="BEF081D2">
      <w:numFmt w:val="bullet"/>
      <w:lvlText w:val="•"/>
      <w:lvlJc w:val="left"/>
      <w:pPr>
        <w:ind w:left="4911" w:hanging="208"/>
      </w:pPr>
      <w:rPr>
        <w:rFonts w:hint="default"/>
        <w:lang w:val="hu-HU" w:eastAsia="en-US" w:bidi="ar-SA"/>
      </w:rPr>
    </w:lvl>
    <w:lvl w:ilvl="6" w:tplc="F6245992">
      <w:numFmt w:val="bullet"/>
      <w:lvlText w:val="•"/>
      <w:lvlJc w:val="left"/>
      <w:pPr>
        <w:ind w:left="5825" w:hanging="208"/>
      </w:pPr>
      <w:rPr>
        <w:rFonts w:hint="default"/>
        <w:lang w:val="hu-HU" w:eastAsia="en-US" w:bidi="ar-SA"/>
      </w:rPr>
    </w:lvl>
    <w:lvl w:ilvl="7" w:tplc="AB00BE1C">
      <w:numFmt w:val="bullet"/>
      <w:lvlText w:val="•"/>
      <w:lvlJc w:val="left"/>
      <w:pPr>
        <w:ind w:left="6739" w:hanging="208"/>
      </w:pPr>
      <w:rPr>
        <w:rFonts w:hint="default"/>
        <w:lang w:val="hu-HU" w:eastAsia="en-US" w:bidi="ar-SA"/>
      </w:rPr>
    </w:lvl>
    <w:lvl w:ilvl="8" w:tplc="B2B8ED4E">
      <w:numFmt w:val="bullet"/>
      <w:lvlText w:val="•"/>
      <w:lvlJc w:val="left"/>
      <w:pPr>
        <w:ind w:left="7653" w:hanging="208"/>
      </w:pPr>
      <w:rPr>
        <w:rFonts w:hint="default"/>
        <w:lang w:val="hu-HU" w:eastAsia="en-US" w:bidi="ar-SA"/>
      </w:rPr>
    </w:lvl>
  </w:abstractNum>
  <w:abstractNum w:abstractNumId="1">
    <w:nsid w:val="2C6B30BA"/>
    <w:multiLevelType w:val="hybridMultilevel"/>
    <w:tmpl w:val="120CDA2E"/>
    <w:lvl w:ilvl="0" w:tplc="9EBC2D8C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hu-HU" w:eastAsia="en-US" w:bidi="ar-SA"/>
      </w:rPr>
    </w:lvl>
    <w:lvl w:ilvl="1" w:tplc="D0F6F458">
      <w:numFmt w:val="bullet"/>
      <w:lvlText w:val="•"/>
      <w:lvlJc w:val="left"/>
      <w:pPr>
        <w:ind w:left="1254" w:hanging="208"/>
      </w:pPr>
      <w:rPr>
        <w:rFonts w:hint="default"/>
        <w:lang w:val="hu-HU" w:eastAsia="en-US" w:bidi="ar-SA"/>
      </w:rPr>
    </w:lvl>
    <w:lvl w:ilvl="2" w:tplc="5C64C55C">
      <w:numFmt w:val="bullet"/>
      <w:lvlText w:val="•"/>
      <w:lvlJc w:val="left"/>
      <w:pPr>
        <w:ind w:left="2168" w:hanging="208"/>
      </w:pPr>
      <w:rPr>
        <w:rFonts w:hint="default"/>
        <w:lang w:val="hu-HU" w:eastAsia="en-US" w:bidi="ar-SA"/>
      </w:rPr>
    </w:lvl>
    <w:lvl w:ilvl="3" w:tplc="CDD88836">
      <w:numFmt w:val="bullet"/>
      <w:lvlText w:val="•"/>
      <w:lvlJc w:val="left"/>
      <w:pPr>
        <w:ind w:left="3082" w:hanging="208"/>
      </w:pPr>
      <w:rPr>
        <w:rFonts w:hint="default"/>
        <w:lang w:val="hu-HU" w:eastAsia="en-US" w:bidi="ar-SA"/>
      </w:rPr>
    </w:lvl>
    <w:lvl w:ilvl="4" w:tplc="0D4ED684">
      <w:numFmt w:val="bullet"/>
      <w:lvlText w:val="•"/>
      <w:lvlJc w:val="left"/>
      <w:pPr>
        <w:ind w:left="3996" w:hanging="208"/>
      </w:pPr>
      <w:rPr>
        <w:rFonts w:hint="default"/>
        <w:lang w:val="hu-HU" w:eastAsia="en-US" w:bidi="ar-SA"/>
      </w:rPr>
    </w:lvl>
    <w:lvl w:ilvl="5" w:tplc="37F8AC62">
      <w:numFmt w:val="bullet"/>
      <w:lvlText w:val="•"/>
      <w:lvlJc w:val="left"/>
      <w:pPr>
        <w:ind w:left="4911" w:hanging="208"/>
      </w:pPr>
      <w:rPr>
        <w:rFonts w:hint="default"/>
        <w:lang w:val="hu-HU" w:eastAsia="en-US" w:bidi="ar-SA"/>
      </w:rPr>
    </w:lvl>
    <w:lvl w:ilvl="6" w:tplc="A6C45798">
      <w:numFmt w:val="bullet"/>
      <w:lvlText w:val="•"/>
      <w:lvlJc w:val="left"/>
      <w:pPr>
        <w:ind w:left="5825" w:hanging="208"/>
      </w:pPr>
      <w:rPr>
        <w:rFonts w:hint="default"/>
        <w:lang w:val="hu-HU" w:eastAsia="en-US" w:bidi="ar-SA"/>
      </w:rPr>
    </w:lvl>
    <w:lvl w:ilvl="7" w:tplc="D778BFEA">
      <w:numFmt w:val="bullet"/>
      <w:lvlText w:val="•"/>
      <w:lvlJc w:val="left"/>
      <w:pPr>
        <w:ind w:left="6739" w:hanging="208"/>
      </w:pPr>
      <w:rPr>
        <w:rFonts w:hint="default"/>
        <w:lang w:val="hu-HU" w:eastAsia="en-US" w:bidi="ar-SA"/>
      </w:rPr>
    </w:lvl>
    <w:lvl w:ilvl="8" w:tplc="0450AF38">
      <w:numFmt w:val="bullet"/>
      <w:lvlText w:val="•"/>
      <w:lvlJc w:val="left"/>
      <w:pPr>
        <w:ind w:left="7653" w:hanging="208"/>
      </w:pPr>
      <w:rPr>
        <w:rFonts w:hint="default"/>
        <w:lang w:val="hu-HU" w:eastAsia="en-US" w:bidi="ar-SA"/>
      </w:rPr>
    </w:lvl>
  </w:abstractNum>
  <w:abstractNum w:abstractNumId="2">
    <w:nsid w:val="40856A34"/>
    <w:multiLevelType w:val="hybridMultilevel"/>
    <w:tmpl w:val="5BECDC0E"/>
    <w:lvl w:ilvl="0" w:tplc="AD123D40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hu-HU" w:eastAsia="en-US" w:bidi="ar-SA"/>
      </w:rPr>
    </w:lvl>
    <w:lvl w:ilvl="1" w:tplc="13005834">
      <w:numFmt w:val="bullet"/>
      <w:lvlText w:val="•"/>
      <w:lvlJc w:val="left"/>
      <w:pPr>
        <w:ind w:left="1254" w:hanging="208"/>
      </w:pPr>
      <w:rPr>
        <w:rFonts w:hint="default"/>
        <w:lang w:val="hu-HU" w:eastAsia="en-US" w:bidi="ar-SA"/>
      </w:rPr>
    </w:lvl>
    <w:lvl w:ilvl="2" w:tplc="53C888D8">
      <w:numFmt w:val="bullet"/>
      <w:lvlText w:val="•"/>
      <w:lvlJc w:val="left"/>
      <w:pPr>
        <w:ind w:left="2168" w:hanging="208"/>
      </w:pPr>
      <w:rPr>
        <w:rFonts w:hint="default"/>
        <w:lang w:val="hu-HU" w:eastAsia="en-US" w:bidi="ar-SA"/>
      </w:rPr>
    </w:lvl>
    <w:lvl w:ilvl="3" w:tplc="268ACFCA">
      <w:numFmt w:val="bullet"/>
      <w:lvlText w:val="•"/>
      <w:lvlJc w:val="left"/>
      <w:pPr>
        <w:ind w:left="3082" w:hanging="208"/>
      </w:pPr>
      <w:rPr>
        <w:rFonts w:hint="default"/>
        <w:lang w:val="hu-HU" w:eastAsia="en-US" w:bidi="ar-SA"/>
      </w:rPr>
    </w:lvl>
    <w:lvl w:ilvl="4" w:tplc="23909792">
      <w:numFmt w:val="bullet"/>
      <w:lvlText w:val="•"/>
      <w:lvlJc w:val="left"/>
      <w:pPr>
        <w:ind w:left="3996" w:hanging="208"/>
      </w:pPr>
      <w:rPr>
        <w:rFonts w:hint="default"/>
        <w:lang w:val="hu-HU" w:eastAsia="en-US" w:bidi="ar-SA"/>
      </w:rPr>
    </w:lvl>
    <w:lvl w:ilvl="5" w:tplc="29A643A0">
      <w:numFmt w:val="bullet"/>
      <w:lvlText w:val="•"/>
      <w:lvlJc w:val="left"/>
      <w:pPr>
        <w:ind w:left="4911" w:hanging="208"/>
      </w:pPr>
      <w:rPr>
        <w:rFonts w:hint="default"/>
        <w:lang w:val="hu-HU" w:eastAsia="en-US" w:bidi="ar-SA"/>
      </w:rPr>
    </w:lvl>
    <w:lvl w:ilvl="6" w:tplc="CD886B12">
      <w:numFmt w:val="bullet"/>
      <w:lvlText w:val="•"/>
      <w:lvlJc w:val="left"/>
      <w:pPr>
        <w:ind w:left="5825" w:hanging="208"/>
      </w:pPr>
      <w:rPr>
        <w:rFonts w:hint="default"/>
        <w:lang w:val="hu-HU" w:eastAsia="en-US" w:bidi="ar-SA"/>
      </w:rPr>
    </w:lvl>
    <w:lvl w:ilvl="7" w:tplc="2522FAAA">
      <w:numFmt w:val="bullet"/>
      <w:lvlText w:val="•"/>
      <w:lvlJc w:val="left"/>
      <w:pPr>
        <w:ind w:left="6739" w:hanging="208"/>
      </w:pPr>
      <w:rPr>
        <w:rFonts w:hint="default"/>
        <w:lang w:val="hu-HU" w:eastAsia="en-US" w:bidi="ar-SA"/>
      </w:rPr>
    </w:lvl>
    <w:lvl w:ilvl="8" w:tplc="15247444">
      <w:numFmt w:val="bullet"/>
      <w:lvlText w:val="•"/>
      <w:lvlJc w:val="left"/>
      <w:pPr>
        <w:ind w:left="7653" w:hanging="208"/>
      </w:pPr>
      <w:rPr>
        <w:rFonts w:hint="default"/>
        <w:lang w:val="hu-HU" w:eastAsia="en-US" w:bidi="ar-SA"/>
      </w:rPr>
    </w:lvl>
  </w:abstractNum>
  <w:abstractNum w:abstractNumId="3">
    <w:nsid w:val="41466928"/>
    <w:multiLevelType w:val="hybridMultilevel"/>
    <w:tmpl w:val="FCA2801C"/>
    <w:lvl w:ilvl="0" w:tplc="45B210FE">
      <w:numFmt w:val="bullet"/>
      <w:lvlText w:val="☐"/>
      <w:lvlJc w:val="left"/>
      <w:pPr>
        <w:ind w:left="334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hu-HU" w:eastAsia="en-US" w:bidi="ar-SA"/>
      </w:rPr>
    </w:lvl>
    <w:lvl w:ilvl="1" w:tplc="502AF06E">
      <w:start w:val="1"/>
      <w:numFmt w:val="lowerLetter"/>
      <w:lvlText w:val="%2)"/>
      <w:lvlJc w:val="left"/>
      <w:pPr>
        <w:ind w:left="316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u-HU" w:eastAsia="en-US" w:bidi="ar-SA"/>
      </w:rPr>
    </w:lvl>
    <w:lvl w:ilvl="2" w:tplc="44C8FFEA">
      <w:numFmt w:val="bullet"/>
      <w:lvlText w:val="•"/>
      <w:lvlJc w:val="left"/>
      <w:pPr>
        <w:ind w:left="1355" w:hanging="246"/>
      </w:pPr>
      <w:rPr>
        <w:rFonts w:hint="default"/>
        <w:lang w:val="hu-HU" w:eastAsia="en-US" w:bidi="ar-SA"/>
      </w:rPr>
    </w:lvl>
    <w:lvl w:ilvl="3" w:tplc="39281D0A">
      <w:numFmt w:val="bullet"/>
      <w:lvlText w:val="•"/>
      <w:lvlJc w:val="left"/>
      <w:pPr>
        <w:ind w:left="2371" w:hanging="246"/>
      </w:pPr>
      <w:rPr>
        <w:rFonts w:hint="default"/>
        <w:lang w:val="hu-HU" w:eastAsia="en-US" w:bidi="ar-SA"/>
      </w:rPr>
    </w:lvl>
    <w:lvl w:ilvl="4" w:tplc="754201A8">
      <w:numFmt w:val="bullet"/>
      <w:lvlText w:val="•"/>
      <w:lvlJc w:val="left"/>
      <w:pPr>
        <w:ind w:left="3387" w:hanging="246"/>
      </w:pPr>
      <w:rPr>
        <w:rFonts w:hint="default"/>
        <w:lang w:val="hu-HU" w:eastAsia="en-US" w:bidi="ar-SA"/>
      </w:rPr>
    </w:lvl>
    <w:lvl w:ilvl="5" w:tplc="D02845CE">
      <w:numFmt w:val="bullet"/>
      <w:lvlText w:val="•"/>
      <w:lvlJc w:val="left"/>
      <w:pPr>
        <w:ind w:left="4403" w:hanging="246"/>
      </w:pPr>
      <w:rPr>
        <w:rFonts w:hint="default"/>
        <w:lang w:val="hu-HU" w:eastAsia="en-US" w:bidi="ar-SA"/>
      </w:rPr>
    </w:lvl>
    <w:lvl w:ilvl="6" w:tplc="77B007AA">
      <w:numFmt w:val="bullet"/>
      <w:lvlText w:val="•"/>
      <w:lvlJc w:val="left"/>
      <w:pPr>
        <w:ind w:left="5418" w:hanging="246"/>
      </w:pPr>
      <w:rPr>
        <w:rFonts w:hint="default"/>
        <w:lang w:val="hu-HU" w:eastAsia="en-US" w:bidi="ar-SA"/>
      </w:rPr>
    </w:lvl>
    <w:lvl w:ilvl="7" w:tplc="66821376">
      <w:numFmt w:val="bullet"/>
      <w:lvlText w:val="•"/>
      <w:lvlJc w:val="left"/>
      <w:pPr>
        <w:ind w:left="6434" w:hanging="246"/>
      </w:pPr>
      <w:rPr>
        <w:rFonts w:hint="default"/>
        <w:lang w:val="hu-HU" w:eastAsia="en-US" w:bidi="ar-SA"/>
      </w:rPr>
    </w:lvl>
    <w:lvl w:ilvl="8" w:tplc="E59E6E0C">
      <w:numFmt w:val="bullet"/>
      <w:lvlText w:val="•"/>
      <w:lvlJc w:val="left"/>
      <w:pPr>
        <w:ind w:left="7450" w:hanging="246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97"/>
    <w:rsid w:val="00052002"/>
    <w:rsid w:val="00063D9A"/>
    <w:rsid w:val="000E3C02"/>
    <w:rsid w:val="00115211"/>
    <w:rsid w:val="00187771"/>
    <w:rsid w:val="0036401A"/>
    <w:rsid w:val="003764F1"/>
    <w:rsid w:val="00434EB0"/>
    <w:rsid w:val="00493851"/>
    <w:rsid w:val="00747252"/>
    <w:rsid w:val="00B71BD5"/>
    <w:rsid w:val="00D36197"/>
    <w:rsid w:val="00F30E3A"/>
    <w:rsid w:val="00F5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5FC0432-486B-4DD6-A950-E462DCB0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877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771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05200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2002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5200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2002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Patyi Balázs</dc:creator>
  <cp:lastModifiedBy>Berki Viktória</cp:lastModifiedBy>
  <cp:revision>4</cp:revision>
  <cp:lastPrinted>2023-06-13T08:44:00Z</cp:lastPrinted>
  <dcterms:created xsi:type="dcterms:W3CDTF">2023-04-12T07:13:00Z</dcterms:created>
  <dcterms:modified xsi:type="dcterms:W3CDTF">2023-07-06T09:12:00Z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2023-03-20T00:00:00Z</vt:filetime>
  </property>
</Properties>
</file>